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171" w:rsidRPr="00F20F37" w:rsidRDefault="00215171" w:rsidP="00215171">
      <w:pPr>
        <w:pBdr>
          <w:bottom w:val="single" w:sz="6" w:space="0" w:color="D6DDB9"/>
        </w:pBdr>
        <w:shd w:val="clear" w:color="auto" w:fill="F9F8EF"/>
        <w:spacing w:before="120" w:after="120" w:line="495" w:lineRule="atLeast"/>
        <w:ind w:right="150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28"/>
          <w:szCs w:val="28"/>
          <w:lang w:eastAsia="ru-RU"/>
        </w:rPr>
      </w:pPr>
      <w:r w:rsidRPr="00F20F37">
        <w:rPr>
          <w:rFonts w:ascii="Trebuchet MS" w:eastAsia="Times New Roman" w:hAnsi="Trebuchet MS" w:cs="Times New Roman"/>
          <w:b/>
          <w:bCs/>
          <w:color w:val="444444"/>
          <w:kern w:val="36"/>
          <w:sz w:val="28"/>
          <w:szCs w:val="28"/>
          <w:lang w:eastAsia="ru-RU"/>
        </w:rPr>
        <w:t>Консультация для родителей «Развитие творческих способностей детей в летний период»</w:t>
      </w:r>
    </w:p>
    <w:p w:rsidR="004F1ED3" w:rsidRDefault="00215171" w:rsidP="004F1ED3">
      <w:pPr>
        <w:shd w:val="clear" w:color="auto" w:fill="F9F8EF"/>
        <w:spacing w:after="0" w:line="240" w:lineRule="auto"/>
        <w:jc w:val="right"/>
        <w:rPr>
          <w:rFonts w:ascii="Arial" w:eastAsia="Times New Roman" w:hAnsi="Arial" w:cs="Arial"/>
          <w:color w:val="F9F8EF"/>
          <w:sz w:val="21"/>
          <w:szCs w:val="21"/>
          <w:lang w:eastAsia="ru-RU"/>
        </w:rPr>
      </w:pPr>
      <w:r w:rsidRPr="00215171">
        <w:rPr>
          <w:rFonts w:ascii="Arial" w:eastAsia="Times New Roman" w:hAnsi="Arial" w:cs="Arial"/>
          <w:color w:val="F9F8EF"/>
          <w:sz w:val="21"/>
          <w:szCs w:val="21"/>
          <w:lang w:eastAsia="ru-RU"/>
        </w:rPr>
        <w:t>Оп</w:t>
      </w:r>
      <w:r w:rsidR="004F1ED3">
        <w:rPr>
          <w:rFonts w:ascii="Arial" w:eastAsia="Times New Roman" w:hAnsi="Arial" w:cs="Arial"/>
          <w:color w:val="F9F8EF"/>
          <w:sz w:val="21"/>
          <w:szCs w:val="21"/>
          <w:lang w:eastAsia="ru-RU"/>
        </w:rPr>
        <w:t>убликовано 15.08.2017 - 22:23</w:t>
      </w:r>
    </w:p>
    <w:p w:rsidR="002B7141" w:rsidRPr="004F1ED3" w:rsidRDefault="00215171" w:rsidP="004F1ED3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F9F8EF"/>
          <w:sz w:val="21"/>
          <w:szCs w:val="21"/>
          <w:lang w:eastAsia="ru-RU"/>
        </w:rPr>
      </w:pPr>
      <w:r w:rsidRPr="0021517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Развитие творческих способностей детей дошкольного возраста интересует очень многих педагогов, так как все мы осознаем, что </w:t>
      </w:r>
      <w:bookmarkStart w:id="0" w:name="_GoBack"/>
      <w:bookmarkEnd w:id="0"/>
      <w:r w:rsidRPr="0021517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раннее развитие этих способностей - прямой путь к формированию интересной личности. Личности способной нестандартно мыслить и видеть </w:t>
      </w:r>
      <w:proofErr w:type="gramStart"/>
      <w:r w:rsidRPr="0021517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пр</w:t>
      </w:r>
      <w:r w:rsidR="002B714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екрасное </w:t>
      </w:r>
      <w:r w:rsidRPr="0021517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.</w:t>
      </w:r>
      <w:proofErr w:type="gramEnd"/>
      <w:r w:rsidR="002B714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  </w:t>
      </w:r>
      <w:r w:rsidRPr="0021517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Для детей более естественна деятельность с натуральными природными материалами, которые во всем многообразии предлагает нам летняя пора. Лето – это удивительная и веселая пора, время, когда возможно практически все.  Можно весь день гулять на свежем воздухе среди зеленой травы, цветов, радоваться ласковому солнцу, щебетанию птиц, вволю наиграться с песком и водой.   Летом проще всего поверить в чудеса. Ведь они совсем рядом, нужно только повнимательнее посмотреть вокруг, и мы увидим что, одна шишка похожа на елку, а другая – на ежика, плод шиповника напоминает </w:t>
      </w:r>
      <w:proofErr w:type="gramStart"/>
      <w:r w:rsidRPr="0021517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птенчика .Поделки</w:t>
      </w:r>
      <w:proofErr w:type="gramEnd"/>
      <w:r w:rsidRPr="0021517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из природного материала – это не только осязаемый результат увлекательных занятий с красивым, благодатным, отзывчивым материалом, но и невидимое для глаз развитие нестандартного мышления и воображения. Творческое воображение – ценнейшее приобретение детства, остающееся с человеком навсегда. Лето – благодатная пора для развития творческих способностей детей, обогащения их чувств и впечатлений. Это золотая пора сенсорного </w:t>
      </w:r>
      <w:proofErr w:type="spellStart"/>
      <w:proofErr w:type="gramStart"/>
      <w:r w:rsidRPr="0021517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разв</w:t>
      </w:r>
      <w:r w:rsidR="002B714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ития.</w:t>
      </w:r>
      <w:r w:rsidRPr="0021517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Работа</w:t>
      </w:r>
      <w:proofErr w:type="spellEnd"/>
      <w:proofErr w:type="gramEnd"/>
      <w:r w:rsidRPr="0021517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с детьми летом на воздухе не только полезна для здоровья, но и имеет большое воспитательное значение. Она помогает развивать у дошкольников интерес и любовь к природе, бережное отношение к ней, формирует художественный вкус, творческое воображение и конструкторские способности, сноровку и изобретательность, воспитывает трудолюбие, усидчивость, терпение.</w:t>
      </w:r>
      <w:r w:rsidR="002B714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Л</w:t>
      </w:r>
      <w:r w:rsidRPr="0021517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ето – это «маленькая жизнь». Жизнь полная радостных событий и творческих открытий. Короткое время, за которое все надо успеть: посадить огород, построить замок из песка, рассмотреть муравейник и улиток в водоеме, собрать шишки и красивые камушки, засушить всевозможные цветы и листья, а также загореть, вырасти и стать</w:t>
      </w:r>
    </w:p>
    <w:p w:rsidR="004F1ED3" w:rsidRDefault="00215171" w:rsidP="002B714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1517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настоящими мастерами по изготовлению поделок из природного материала. Дети с нетерпением ждут лето полное игр и ежедневных открытий. В летнее время все занятия с детьми теряют характер обязательности и превращаются в увлекательную </w:t>
      </w:r>
      <w:r w:rsidR="002B714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игру.</w:t>
      </w:r>
      <w:r w:rsidRPr="00215171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Удобнее и целесообразнее привлекать детей для работы небольшими подгруппами, а порой и индивидуально работать с каждым ребенком. Это значительно упрощает организацию и позволяет качественно проводить обучение. Вся работа ведется в форме сотворчества, а</w:t>
      </w:r>
    </w:p>
    <w:p w:rsidR="00215171" w:rsidRPr="00215171" w:rsidRDefault="00215171" w:rsidP="002B714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F9F8EF"/>
          <w:sz w:val="21"/>
          <w:szCs w:val="21"/>
          <w:lang w:eastAsia="ru-RU"/>
        </w:rPr>
      </w:pPr>
      <w:r w:rsidRPr="00215171">
        <w:rPr>
          <w:rFonts w:ascii="Arial" w:eastAsia="Times New Roman" w:hAnsi="Arial" w:cs="Arial"/>
          <w:color w:val="444444"/>
          <w:sz w:val="28"/>
          <w:szCs w:val="28"/>
          <w:lang w:eastAsia="ru-RU"/>
        </w:rPr>
        <w:lastRenderedPageBreak/>
        <w:t>воспитатель наравне с детьми мастерит, экспериментирует и радуется, рассматривая созданные шедевры. Ведь в творчестве все равны и взрослые и дети.</w:t>
      </w:r>
    </w:p>
    <w:p w:rsidR="001B6EB0" w:rsidRPr="00215171" w:rsidRDefault="001B6EB0" w:rsidP="00215171">
      <w:pPr>
        <w:rPr>
          <w:rFonts w:ascii="Times New Roman" w:hAnsi="Times New Roman" w:cs="Times New Roman"/>
          <w:sz w:val="28"/>
          <w:szCs w:val="28"/>
        </w:rPr>
      </w:pPr>
    </w:p>
    <w:sectPr w:rsidR="001B6EB0" w:rsidRPr="00215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081"/>
    <w:rsid w:val="00061081"/>
    <w:rsid w:val="001B6EB0"/>
    <w:rsid w:val="00215171"/>
    <w:rsid w:val="002B7141"/>
    <w:rsid w:val="004F1ED3"/>
    <w:rsid w:val="00F2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6937D"/>
  <w15:chartTrackingRefBased/>
  <w15:docId w15:val="{D1C8C014-0999-4F43-808E-DCFF88887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51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517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sid w:val="0021517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20F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0F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5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0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75411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4372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29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056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35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91665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201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5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2907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366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5371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5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8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11628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552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9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97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824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34207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72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329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7424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484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3378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VETAL</dc:creator>
  <cp:keywords/>
  <dc:description/>
  <cp:lastModifiedBy>Wolf</cp:lastModifiedBy>
  <cp:revision>4</cp:revision>
  <cp:lastPrinted>2018-07-30T03:20:00Z</cp:lastPrinted>
  <dcterms:created xsi:type="dcterms:W3CDTF">2018-07-29T20:38:00Z</dcterms:created>
  <dcterms:modified xsi:type="dcterms:W3CDTF">2018-07-30T03:23:00Z</dcterms:modified>
</cp:coreProperties>
</file>